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BB9" w:rsidRPr="00D40BB9" w:rsidRDefault="00D40BB9" w:rsidP="00D40BB9">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D40BB9">
        <w:rPr>
          <w:rFonts w:ascii="Times New Roman" w:eastAsia="Times New Roman" w:hAnsi="Times New Roman" w:cs="Times New Roman"/>
          <w:b/>
          <w:bCs/>
          <w:kern w:val="36"/>
          <w:sz w:val="48"/>
          <w:szCs w:val="48"/>
          <w:lang w:eastAsia="cs-CZ"/>
        </w:rPr>
        <w:t>Mimosoudní řešení spotřebitelských sporů (ADR)</w:t>
      </w:r>
    </w:p>
    <w:p w:rsidR="00D40BB9" w:rsidRPr="00D40BB9" w:rsidRDefault="00D40BB9" w:rsidP="00D40BB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D40BB9">
        <w:rPr>
          <w:rFonts w:ascii="Times New Roman" w:eastAsia="Times New Roman" w:hAnsi="Times New Roman" w:cs="Times New Roman"/>
          <w:b/>
          <w:bCs/>
          <w:sz w:val="27"/>
          <w:szCs w:val="27"/>
          <w:lang w:eastAsia="cs-CZ"/>
        </w:rPr>
        <w:t>1/ INFORMAČNÍ POVINNOST PRODÁVAJÍCÍHO</w:t>
      </w:r>
    </w:p>
    <w:p w:rsidR="00D40BB9" w:rsidRPr="00D40BB9" w:rsidRDefault="00D40BB9" w:rsidP="00D40BB9">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D40BB9">
        <w:rPr>
          <w:rFonts w:ascii="Times New Roman" w:eastAsia="Times New Roman" w:hAnsi="Times New Roman" w:cs="Times New Roman"/>
          <w:b/>
          <w:bCs/>
          <w:sz w:val="24"/>
          <w:szCs w:val="24"/>
          <w:lang w:eastAsia="cs-CZ"/>
        </w:rPr>
        <w:t>Obecná informační povinnost</w:t>
      </w:r>
    </w:p>
    <w:p w:rsidR="00D40BB9" w:rsidRPr="00D40BB9" w:rsidRDefault="00D40BB9" w:rsidP="00D40BB9">
      <w:pPr>
        <w:spacing w:before="100" w:beforeAutospacing="1" w:after="100" w:afterAutospacing="1" w:line="240" w:lineRule="auto"/>
        <w:rPr>
          <w:rFonts w:ascii="Times New Roman" w:eastAsia="Times New Roman" w:hAnsi="Times New Roman" w:cs="Times New Roman"/>
          <w:sz w:val="24"/>
          <w:szCs w:val="24"/>
          <w:lang w:eastAsia="cs-CZ"/>
        </w:rPr>
      </w:pPr>
      <w:r w:rsidRPr="00D40BB9">
        <w:rPr>
          <w:rFonts w:ascii="Times New Roman" w:eastAsia="Times New Roman" w:hAnsi="Times New Roman" w:cs="Times New Roman"/>
          <w:sz w:val="24"/>
          <w:szCs w:val="24"/>
          <w:lang w:eastAsia="cs-CZ"/>
        </w:rPr>
        <w:t>Dle § 14 odst. (1) zákona č. 634/1992 Sb., o ochraně spotřebitele (dále jen „ZOS“), „</w:t>
      </w:r>
      <w:r w:rsidRPr="00D40BB9">
        <w:rPr>
          <w:rFonts w:ascii="Times New Roman" w:eastAsia="Times New Roman" w:hAnsi="Times New Roman" w:cs="Times New Roman"/>
          <w:i/>
          <w:iCs/>
          <w:sz w:val="24"/>
          <w:szCs w:val="24"/>
          <w:lang w:eastAsia="cs-CZ"/>
        </w:rPr>
        <w:t>prodávající informuje spotřebitele jasným, srozumitelným a snadno dostupným způsobem o subjektu mimosoudního řešení spotřebitelských sporů, který je pro daný typ nabízeného, prodávaného, poskytovaného nebo zprostředkovaného výrobku nebo služby věcně příslušný. Informace musí zahrnovat též internetovou adresu tohoto subjektu. Jestliže prodávající provozuje internetové stránky, uvede tyto informace i na těchto internetových stránkách. Pokud smlouva uzavřená mezi prodávajícím a spotřebitelem odkazuje na obchodní podmínky, uvede informace podle věty první a druhé rovněž v těchto obchodních podmínkách“</w:t>
      </w:r>
      <w:r w:rsidRPr="00D40BB9">
        <w:rPr>
          <w:rFonts w:ascii="Times New Roman" w:eastAsia="Times New Roman" w:hAnsi="Times New Roman" w:cs="Times New Roman"/>
          <w:sz w:val="24"/>
          <w:szCs w:val="24"/>
          <w:lang w:eastAsia="cs-CZ"/>
        </w:rPr>
        <w:t>.</w:t>
      </w:r>
    </w:p>
    <w:p w:rsidR="00D40BB9" w:rsidRPr="00D40BB9" w:rsidRDefault="00D40BB9" w:rsidP="00D40BB9">
      <w:pPr>
        <w:spacing w:before="100" w:beforeAutospacing="1" w:after="100" w:afterAutospacing="1" w:line="240" w:lineRule="auto"/>
        <w:rPr>
          <w:rFonts w:ascii="Times New Roman" w:eastAsia="Times New Roman" w:hAnsi="Times New Roman" w:cs="Times New Roman"/>
          <w:sz w:val="24"/>
          <w:szCs w:val="24"/>
          <w:lang w:eastAsia="cs-CZ"/>
        </w:rPr>
      </w:pPr>
      <w:r w:rsidRPr="00D40BB9">
        <w:rPr>
          <w:rFonts w:ascii="Times New Roman" w:eastAsia="Times New Roman" w:hAnsi="Times New Roman" w:cs="Times New Roman"/>
          <w:sz w:val="24"/>
          <w:szCs w:val="24"/>
          <w:lang w:eastAsia="cs-CZ"/>
        </w:rPr>
        <w:t>Prodávající, za předpokladu, že naplní dikci zákona, může způsob poskytování informací přizpůsobit charakteristikám svého podnikání. Jednou z forem, jak tuto zákonnou informační povinnost naplnit, mohou být i tzv. reklamační řády vydávané podnikatelem. S výjimkou oblasti telekomunikací, služeb finančního trhu a energetiky (podrobné vymezení v § 20e ZOS) je subjektem mimosoudního řešení sporů Česká obchodní inspekce.</w:t>
      </w:r>
    </w:p>
    <w:p w:rsidR="00D40BB9" w:rsidRPr="00D40BB9" w:rsidRDefault="00D40BB9" w:rsidP="00D40BB9">
      <w:pPr>
        <w:spacing w:before="100" w:beforeAutospacing="1" w:after="100" w:afterAutospacing="1" w:line="240" w:lineRule="auto"/>
        <w:outlineLvl w:val="3"/>
        <w:rPr>
          <w:rFonts w:ascii="Times New Roman" w:eastAsia="Times New Roman" w:hAnsi="Times New Roman" w:cs="Times New Roman"/>
          <w:b/>
          <w:bCs/>
          <w:sz w:val="24"/>
          <w:szCs w:val="24"/>
          <w:lang w:eastAsia="cs-CZ"/>
        </w:rPr>
      </w:pPr>
      <w:r w:rsidRPr="00D40BB9">
        <w:rPr>
          <w:rFonts w:ascii="Times New Roman" w:eastAsia="Times New Roman" w:hAnsi="Times New Roman" w:cs="Times New Roman"/>
          <w:b/>
          <w:bCs/>
          <w:sz w:val="24"/>
          <w:szCs w:val="24"/>
          <w:lang w:eastAsia="cs-CZ"/>
        </w:rPr>
        <w:t>Prodávající může použít např. tuto nebo podobnou formulaci:</w:t>
      </w:r>
    </w:p>
    <w:p w:rsidR="00D40BB9" w:rsidRPr="00D40BB9" w:rsidRDefault="00D40BB9" w:rsidP="00D40BB9">
      <w:pPr>
        <w:spacing w:before="100" w:beforeAutospacing="1" w:after="100" w:afterAutospacing="1" w:line="240" w:lineRule="auto"/>
        <w:rPr>
          <w:rFonts w:ascii="Times New Roman" w:eastAsia="Times New Roman" w:hAnsi="Times New Roman" w:cs="Times New Roman"/>
          <w:sz w:val="24"/>
          <w:szCs w:val="24"/>
          <w:lang w:eastAsia="cs-CZ"/>
        </w:rPr>
      </w:pPr>
      <w:r w:rsidRPr="00D40BB9">
        <w:rPr>
          <w:rFonts w:ascii="Times New Roman" w:eastAsia="Times New Roman" w:hAnsi="Times New Roman" w:cs="Times New Roman"/>
          <w:sz w:val="24"/>
          <w:szCs w:val="24"/>
          <w:lang w:eastAsia="cs-CZ"/>
        </w:rPr>
        <w:t>„V případě, že dojde mezi námi a spotřebitelem ke vzniku spotřebitelského sporu z kupní smlouvy nebo ze smlouvy o poskytování služeb, který se nepodaří vyřešit vzájemnou dohodou, může spotřebitel podat návrh na mimosoudní řešení takového sporu určenému subjektu mimosoudního řešení spotřebitelských sporů, kterým je</w:t>
      </w:r>
    </w:p>
    <w:p w:rsidR="00D40BB9" w:rsidRPr="00D40BB9" w:rsidRDefault="00D40BB9" w:rsidP="00D40BB9">
      <w:pPr>
        <w:spacing w:before="100" w:beforeAutospacing="1" w:after="100" w:afterAutospacing="1" w:line="240" w:lineRule="auto"/>
        <w:rPr>
          <w:rFonts w:ascii="Times New Roman" w:eastAsia="Times New Roman" w:hAnsi="Times New Roman" w:cs="Times New Roman"/>
          <w:sz w:val="24"/>
          <w:szCs w:val="24"/>
          <w:lang w:eastAsia="cs-CZ"/>
        </w:rPr>
      </w:pPr>
      <w:r w:rsidRPr="00D40BB9">
        <w:rPr>
          <w:rFonts w:ascii="Times New Roman" w:eastAsia="Times New Roman" w:hAnsi="Times New Roman" w:cs="Times New Roman"/>
          <w:b/>
          <w:bCs/>
          <w:sz w:val="24"/>
          <w:szCs w:val="24"/>
          <w:lang w:eastAsia="cs-CZ"/>
        </w:rPr>
        <w:t>Česká obchodní inspekce</w:t>
      </w:r>
      <w:r w:rsidRPr="00D40BB9">
        <w:rPr>
          <w:rFonts w:ascii="Times New Roman" w:eastAsia="Times New Roman" w:hAnsi="Times New Roman" w:cs="Times New Roman"/>
          <w:b/>
          <w:bCs/>
          <w:sz w:val="24"/>
          <w:szCs w:val="24"/>
          <w:lang w:eastAsia="cs-CZ"/>
        </w:rPr>
        <w:br/>
      </w:r>
      <w:r w:rsidRPr="00D40BB9">
        <w:rPr>
          <w:rFonts w:ascii="Times New Roman" w:eastAsia="Times New Roman" w:hAnsi="Times New Roman" w:cs="Times New Roman"/>
          <w:sz w:val="24"/>
          <w:szCs w:val="24"/>
          <w:lang w:eastAsia="cs-CZ"/>
        </w:rPr>
        <w:t xml:space="preserve">Ústřední inspektorát – oddělení ADR </w:t>
      </w:r>
      <w:r w:rsidRPr="00D40BB9">
        <w:rPr>
          <w:rFonts w:ascii="Times New Roman" w:eastAsia="Times New Roman" w:hAnsi="Times New Roman" w:cs="Times New Roman"/>
          <w:sz w:val="24"/>
          <w:szCs w:val="24"/>
          <w:lang w:eastAsia="cs-CZ"/>
        </w:rPr>
        <w:br/>
        <w:t xml:space="preserve">Gorazdova 1969/24 </w:t>
      </w:r>
      <w:r w:rsidRPr="00D40BB9">
        <w:rPr>
          <w:rFonts w:ascii="Times New Roman" w:eastAsia="Times New Roman" w:hAnsi="Times New Roman" w:cs="Times New Roman"/>
          <w:sz w:val="24"/>
          <w:szCs w:val="24"/>
          <w:lang w:eastAsia="cs-CZ"/>
        </w:rPr>
        <w:br/>
        <w:t>120 00 Praha 2</w:t>
      </w:r>
    </w:p>
    <w:p w:rsidR="00D40BB9" w:rsidRPr="00D40BB9" w:rsidRDefault="00D40BB9" w:rsidP="00D40BB9">
      <w:pPr>
        <w:spacing w:before="100" w:beforeAutospacing="1" w:after="100" w:afterAutospacing="1" w:line="240" w:lineRule="auto"/>
        <w:rPr>
          <w:rFonts w:ascii="Times New Roman" w:eastAsia="Times New Roman" w:hAnsi="Times New Roman" w:cs="Times New Roman"/>
          <w:sz w:val="24"/>
          <w:szCs w:val="24"/>
          <w:lang w:eastAsia="cs-CZ"/>
        </w:rPr>
      </w:pPr>
      <w:r w:rsidRPr="00D40BB9">
        <w:rPr>
          <w:rFonts w:ascii="Times New Roman" w:eastAsia="Times New Roman" w:hAnsi="Times New Roman" w:cs="Times New Roman"/>
          <w:sz w:val="24"/>
          <w:szCs w:val="24"/>
          <w:lang w:eastAsia="cs-CZ"/>
        </w:rPr>
        <w:t xml:space="preserve">Email: </w:t>
      </w:r>
      <w:hyperlink r:id="rId4" w:tooltip="adr@coi.gov.cz" w:history="1">
        <w:r w:rsidRPr="00D40BB9">
          <w:rPr>
            <w:rFonts w:ascii="Times New Roman" w:eastAsia="Times New Roman" w:hAnsi="Times New Roman" w:cs="Times New Roman"/>
            <w:color w:val="0000FF"/>
            <w:sz w:val="24"/>
            <w:szCs w:val="24"/>
            <w:u w:val="single"/>
            <w:lang w:eastAsia="cs-CZ"/>
          </w:rPr>
          <w:t>adr@coi.gov.cz</w:t>
        </w:r>
      </w:hyperlink>
      <w:r w:rsidRPr="00D40BB9">
        <w:rPr>
          <w:rFonts w:ascii="Times New Roman" w:eastAsia="Times New Roman" w:hAnsi="Times New Roman" w:cs="Times New Roman"/>
          <w:sz w:val="24"/>
          <w:szCs w:val="24"/>
          <w:lang w:eastAsia="cs-CZ"/>
        </w:rPr>
        <w:t xml:space="preserve"> </w:t>
      </w:r>
      <w:proofErr w:type="gramStart"/>
      <w:r w:rsidRPr="00D40BB9">
        <w:rPr>
          <w:rFonts w:ascii="Times New Roman" w:eastAsia="Times New Roman" w:hAnsi="Times New Roman" w:cs="Times New Roman"/>
          <w:sz w:val="24"/>
          <w:szCs w:val="24"/>
          <w:lang w:eastAsia="cs-CZ"/>
        </w:rPr>
        <w:t>Web</w:t>
      </w:r>
      <w:proofErr w:type="gramEnd"/>
      <w:r w:rsidRPr="00D40BB9">
        <w:rPr>
          <w:rFonts w:ascii="Times New Roman" w:eastAsia="Times New Roman" w:hAnsi="Times New Roman" w:cs="Times New Roman"/>
          <w:sz w:val="24"/>
          <w:szCs w:val="24"/>
          <w:lang w:eastAsia="cs-CZ"/>
        </w:rPr>
        <w:t xml:space="preserve">: </w:t>
      </w:r>
      <w:hyperlink r:id="rId5" w:tgtFrame="_blank" w:history="1">
        <w:r w:rsidRPr="00D40BB9">
          <w:rPr>
            <w:rFonts w:ascii="Times New Roman" w:eastAsia="Times New Roman" w:hAnsi="Times New Roman" w:cs="Times New Roman"/>
            <w:color w:val="0000FF"/>
            <w:sz w:val="24"/>
            <w:szCs w:val="24"/>
            <w:u w:val="single"/>
            <w:lang w:eastAsia="cs-CZ"/>
          </w:rPr>
          <w:t>adr.coi.gov.cz</w:t>
        </w:r>
      </w:hyperlink>
    </w:p>
    <w:p w:rsidR="00D40BB9" w:rsidRPr="00D40BB9" w:rsidRDefault="00D40BB9" w:rsidP="00D40BB9">
      <w:pPr>
        <w:spacing w:before="100" w:beforeAutospacing="1" w:after="100" w:afterAutospacing="1" w:line="240" w:lineRule="auto"/>
        <w:rPr>
          <w:rFonts w:ascii="Times New Roman" w:eastAsia="Times New Roman" w:hAnsi="Times New Roman" w:cs="Times New Roman"/>
          <w:sz w:val="24"/>
          <w:szCs w:val="24"/>
          <w:lang w:eastAsia="cs-CZ"/>
        </w:rPr>
      </w:pPr>
      <w:r w:rsidRPr="00D40BB9">
        <w:rPr>
          <w:rFonts w:ascii="Times New Roman" w:eastAsia="Times New Roman" w:hAnsi="Times New Roman" w:cs="Times New Roman"/>
          <w:sz w:val="24"/>
          <w:szCs w:val="24"/>
          <w:lang w:eastAsia="cs-CZ"/>
        </w:rPr>
        <w:t>Pokud prodávající provozuje internetové stránky, je třeba informaci o subjektu mimosoudního řešení sporů zveřejnit také na těchto stránkách. Stejně tak, využívá-li prodávající standardizované obchodní podmínky, je povinen informaci o mimosoudním řešení spotřebitelských sporů uvést také zde.</w:t>
      </w:r>
    </w:p>
    <w:p w:rsidR="00D40BB9" w:rsidRPr="00D40BB9" w:rsidRDefault="00D40BB9" w:rsidP="00D40BB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D40BB9">
        <w:rPr>
          <w:rFonts w:ascii="Times New Roman" w:eastAsia="Times New Roman" w:hAnsi="Times New Roman" w:cs="Times New Roman"/>
          <w:b/>
          <w:bCs/>
          <w:sz w:val="27"/>
          <w:szCs w:val="27"/>
          <w:lang w:eastAsia="cs-CZ"/>
        </w:rPr>
        <w:t>Informační povinnost při vzniku sporu</w:t>
      </w:r>
    </w:p>
    <w:p w:rsidR="00D40BB9" w:rsidRPr="00D40BB9" w:rsidRDefault="00D40BB9" w:rsidP="00D40BB9">
      <w:pPr>
        <w:spacing w:before="100" w:beforeAutospacing="1" w:after="100" w:afterAutospacing="1" w:line="240" w:lineRule="auto"/>
        <w:rPr>
          <w:rFonts w:ascii="Times New Roman" w:eastAsia="Times New Roman" w:hAnsi="Times New Roman" w:cs="Times New Roman"/>
          <w:sz w:val="24"/>
          <w:szCs w:val="24"/>
          <w:lang w:eastAsia="cs-CZ"/>
        </w:rPr>
      </w:pPr>
      <w:r w:rsidRPr="00D40BB9">
        <w:rPr>
          <w:rFonts w:ascii="Times New Roman" w:eastAsia="Times New Roman" w:hAnsi="Times New Roman" w:cs="Times New Roman"/>
          <w:sz w:val="24"/>
          <w:szCs w:val="24"/>
          <w:lang w:eastAsia="cs-CZ"/>
        </w:rPr>
        <w:t>Podle § 14 odst. (2) ZOS „</w:t>
      </w:r>
      <w:r w:rsidRPr="00D40BB9">
        <w:rPr>
          <w:rFonts w:ascii="Times New Roman" w:eastAsia="Times New Roman" w:hAnsi="Times New Roman" w:cs="Times New Roman"/>
          <w:i/>
          <w:iCs/>
          <w:sz w:val="24"/>
          <w:szCs w:val="24"/>
          <w:lang w:eastAsia="cs-CZ"/>
        </w:rPr>
        <w:t>v případě sporu mezi spotřebitelem a prodávajícím, který se nepodařilo mezi stranami urovnat přímo, poskytne prodávající spotřebiteli informace uvedené v odstavci 1 v listinné podobě nebo na jiném trvalém nosiči dat</w:t>
      </w:r>
      <w:r w:rsidRPr="00D40BB9">
        <w:rPr>
          <w:rFonts w:ascii="Times New Roman" w:eastAsia="Times New Roman" w:hAnsi="Times New Roman" w:cs="Times New Roman"/>
          <w:sz w:val="24"/>
          <w:szCs w:val="24"/>
          <w:lang w:eastAsia="cs-CZ"/>
        </w:rPr>
        <w:t>.“</w:t>
      </w:r>
    </w:p>
    <w:p w:rsidR="00D40BB9" w:rsidRPr="00D40BB9" w:rsidRDefault="00D40BB9" w:rsidP="00D40BB9">
      <w:pPr>
        <w:spacing w:before="100" w:beforeAutospacing="1" w:after="100" w:afterAutospacing="1" w:line="240" w:lineRule="auto"/>
        <w:rPr>
          <w:rFonts w:ascii="Times New Roman" w:eastAsia="Times New Roman" w:hAnsi="Times New Roman" w:cs="Times New Roman"/>
          <w:sz w:val="24"/>
          <w:szCs w:val="24"/>
          <w:lang w:eastAsia="cs-CZ"/>
        </w:rPr>
      </w:pPr>
      <w:r w:rsidRPr="00D40BB9">
        <w:rPr>
          <w:rFonts w:ascii="Times New Roman" w:eastAsia="Times New Roman" w:hAnsi="Times New Roman" w:cs="Times New Roman"/>
          <w:sz w:val="24"/>
          <w:szCs w:val="24"/>
          <w:lang w:eastAsia="cs-CZ"/>
        </w:rPr>
        <w:lastRenderedPageBreak/>
        <w:t>Trvalým nosičem dat je jakýkoli nástroj, který umožňuje spotřebiteli nebo obchodníkovi ukládat informace určené jemu osobně, a to způsobem vhodným pro jejich budoucí použití, po dobu přiměřenou jejich účelu, a který umožňuje reprodukci uložených informací v nezměněném stavu. V praxi se bude jednat především o elektronickou poštu.</w:t>
      </w:r>
    </w:p>
    <w:p w:rsidR="00D40BB9" w:rsidRPr="00D40BB9" w:rsidRDefault="00D40BB9" w:rsidP="00D40BB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D40BB9">
        <w:rPr>
          <w:rFonts w:ascii="Times New Roman" w:eastAsia="Times New Roman" w:hAnsi="Times New Roman" w:cs="Times New Roman"/>
          <w:b/>
          <w:bCs/>
          <w:sz w:val="27"/>
          <w:szCs w:val="27"/>
          <w:lang w:eastAsia="cs-CZ"/>
        </w:rPr>
        <w:t>2/ ZVLÁŠTNÍ POVINNOSTI INTERNETOVÝCH OBCHODŮ</w:t>
      </w:r>
    </w:p>
    <w:p w:rsidR="00D40BB9" w:rsidRPr="00D40BB9" w:rsidRDefault="00D40BB9" w:rsidP="00D40BB9">
      <w:pPr>
        <w:spacing w:before="100" w:beforeAutospacing="1" w:after="100" w:afterAutospacing="1" w:line="240" w:lineRule="auto"/>
        <w:rPr>
          <w:rFonts w:ascii="Times New Roman" w:eastAsia="Times New Roman" w:hAnsi="Times New Roman" w:cs="Times New Roman"/>
          <w:sz w:val="24"/>
          <w:szCs w:val="24"/>
          <w:lang w:eastAsia="cs-CZ"/>
        </w:rPr>
      </w:pPr>
      <w:r w:rsidRPr="00D40BB9">
        <w:rPr>
          <w:rFonts w:ascii="Times New Roman" w:eastAsia="Times New Roman" w:hAnsi="Times New Roman" w:cs="Times New Roman"/>
          <w:sz w:val="24"/>
          <w:szCs w:val="24"/>
          <w:lang w:eastAsia="cs-CZ"/>
        </w:rPr>
        <w:t>Další specifické povinnosti ukládá internetovým obchodníkům Nařízení Evropského parlamentu a Rady (EU) č. 524/2013 o řešení spotřebitelských sporů on-line.</w:t>
      </w:r>
    </w:p>
    <w:p w:rsidR="00D40BB9" w:rsidRPr="00D40BB9" w:rsidRDefault="00D40BB9" w:rsidP="00D40BB9">
      <w:pPr>
        <w:spacing w:before="100" w:beforeAutospacing="1" w:after="100" w:afterAutospacing="1" w:line="240" w:lineRule="auto"/>
        <w:rPr>
          <w:rFonts w:ascii="Times New Roman" w:eastAsia="Times New Roman" w:hAnsi="Times New Roman" w:cs="Times New Roman"/>
          <w:sz w:val="24"/>
          <w:szCs w:val="24"/>
          <w:lang w:eastAsia="cs-CZ"/>
        </w:rPr>
      </w:pPr>
      <w:r w:rsidRPr="00D40BB9">
        <w:rPr>
          <w:rFonts w:ascii="Times New Roman" w:eastAsia="Times New Roman" w:hAnsi="Times New Roman" w:cs="Times New Roman"/>
          <w:sz w:val="24"/>
          <w:szCs w:val="24"/>
          <w:lang w:eastAsia="cs-CZ"/>
        </w:rPr>
        <w:t xml:space="preserve">Podle článku 14 odst. 1 tohoto nařízení </w:t>
      </w:r>
      <w:r w:rsidRPr="00D40BB9">
        <w:rPr>
          <w:rFonts w:ascii="Times New Roman" w:eastAsia="Times New Roman" w:hAnsi="Times New Roman" w:cs="Times New Roman"/>
          <w:i/>
          <w:iCs/>
          <w:sz w:val="24"/>
          <w:szCs w:val="24"/>
          <w:lang w:eastAsia="cs-CZ"/>
        </w:rPr>
        <w:t>„obchodníci usazení v Unii, kteří uzavírají kupní smlouvy či smlouvy o poskytování služeb on-line, a internetová tržiště usazená v Unii uvedou na svých internetových stránkách elektronický odkaz na platformu pro řešení sporů on-line. Tento odkaz musí být pro spotřebitele snadno dostupný. Obchodníci usazení v Unii, kteří uzavírají kupní smlouvy nebo smlouvy o poskytování služeb on-line, uvedou rovněž svoji e-mailovou adresu.“</w:t>
      </w:r>
    </w:p>
    <w:p w:rsidR="00D40BB9" w:rsidRPr="00D40BB9" w:rsidRDefault="00D40BB9" w:rsidP="00D40BB9">
      <w:pPr>
        <w:spacing w:before="100" w:beforeAutospacing="1" w:after="100" w:afterAutospacing="1" w:line="240" w:lineRule="auto"/>
        <w:rPr>
          <w:rFonts w:ascii="Times New Roman" w:eastAsia="Times New Roman" w:hAnsi="Times New Roman" w:cs="Times New Roman"/>
          <w:sz w:val="24"/>
          <w:szCs w:val="24"/>
          <w:lang w:eastAsia="cs-CZ"/>
        </w:rPr>
      </w:pPr>
      <w:r w:rsidRPr="00D40BB9">
        <w:rPr>
          <w:rFonts w:ascii="Times New Roman" w:eastAsia="Times New Roman" w:hAnsi="Times New Roman" w:cs="Times New Roman"/>
          <w:sz w:val="24"/>
          <w:szCs w:val="24"/>
          <w:lang w:eastAsia="cs-CZ"/>
        </w:rPr>
        <w:t xml:space="preserve">Platforma pro řešení sporů online bude Evropskou komisí spuštěna k 15. únoru 2016 na internetové adrese </w:t>
      </w:r>
      <w:hyperlink r:id="rId6" w:history="1">
        <w:r w:rsidRPr="00D40BB9">
          <w:rPr>
            <w:rFonts w:ascii="Times New Roman" w:eastAsia="Times New Roman" w:hAnsi="Times New Roman" w:cs="Times New Roman"/>
            <w:color w:val="0000FF"/>
            <w:sz w:val="24"/>
            <w:szCs w:val="24"/>
            <w:u w:val="single"/>
            <w:lang w:eastAsia="cs-CZ"/>
          </w:rPr>
          <w:t>http://ec.europa.eu/consumers/odr/</w:t>
        </w:r>
      </w:hyperlink>
    </w:p>
    <w:p w:rsidR="00D40BB9" w:rsidRPr="00D40BB9" w:rsidRDefault="00D40BB9" w:rsidP="00D40BB9">
      <w:pPr>
        <w:spacing w:before="100" w:beforeAutospacing="1" w:after="100" w:afterAutospacing="1" w:line="240" w:lineRule="auto"/>
        <w:rPr>
          <w:rFonts w:ascii="Times New Roman" w:eastAsia="Times New Roman" w:hAnsi="Times New Roman" w:cs="Times New Roman"/>
          <w:sz w:val="24"/>
          <w:szCs w:val="24"/>
          <w:lang w:eastAsia="cs-CZ"/>
        </w:rPr>
      </w:pPr>
      <w:r w:rsidRPr="00D40BB9">
        <w:rPr>
          <w:rFonts w:ascii="Times New Roman" w:eastAsia="Times New Roman" w:hAnsi="Times New Roman" w:cs="Times New Roman"/>
          <w:sz w:val="24"/>
          <w:szCs w:val="24"/>
          <w:lang w:eastAsia="cs-CZ"/>
        </w:rPr>
        <w:t xml:space="preserve">Dále, podle článku 14 odst. 2 nařízení </w:t>
      </w:r>
      <w:r w:rsidRPr="00D40BB9">
        <w:rPr>
          <w:rFonts w:ascii="Times New Roman" w:eastAsia="Times New Roman" w:hAnsi="Times New Roman" w:cs="Times New Roman"/>
          <w:i/>
          <w:iCs/>
          <w:sz w:val="24"/>
          <w:szCs w:val="24"/>
          <w:lang w:eastAsia="cs-CZ"/>
        </w:rPr>
        <w:t>„obchodníci usazení v Unii, kteří uzavírají kupní smlouvy či smlouvy o poskytování služeb on-line, kteří se zavázali nebo jsou při řešení sporů se spotřebiteli povinni využívat jednoho nebo více subjektů alternativního řešení sporů, informují spotřebitele o existenci platformy pro řešení sporů on-line a možnosti jejího využití při řešení jejich sporů. Uvedou elektronický odkaz na platformu pro řešení sporů on-line na svých internetových stránkách a, pokud je nabídka učiněna e-mailem, v uvedeném e-mailu. Tyto informace se případně uvedou také ve všeobecných obchodních podmínkách týkajících se kupních smluv nebo smluv o poskytování služeb uzavíraných on-line.“</w:t>
      </w:r>
    </w:p>
    <w:p w:rsidR="00D40BB9" w:rsidRPr="00D40BB9" w:rsidRDefault="00D40BB9" w:rsidP="00D40BB9">
      <w:pPr>
        <w:spacing w:before="100" w:beforeAutospacing="1" w:after="100" w:afterAutospacing="1" w:line="240" w:lineRule="auto"/>
        <w:rPr>
          <w:rFonts w:ascii="Times New Roman" w:eastAsia="Times New Roman" w:hAnsi="Times New Roman" w:cs="Times New Roman"/>
          <w:sz w:val="24"/>
          <w:szCs w:val="24"/>
          <w:lang w:eastAsia="cs-CZ"/>
        </w:rPr>
      </w:pPr>
      <w:r w:rsidRPr="00D40BB9">
        <w:rPr>
          <w:rFonts w:ascii="Times New Roman" w:eastAsia="Times New Roman" w:hAnsi="Times New Roman" w:cs="Times New Roman"/>
          <w:sz w:val="24"/>
          <w:szCs w:val="24"/>
          <w:lang w:eastAsia="cs-CZ"/>
        </w:rPr>
        <w:t>Vzhledem k tomu, že užívání systému mimosoudního řešení spotřebitelských sporů je povinné pro všechny prodávající, kteří svou podnikatelskou činnost vykonávají na území České republiky, bude se tato povinnost týkat prakticky všech českých internetových obchodů.</w:t>
      </w:r>
    </w:p>
    <w:p w:rsidR="00D40BB9" w:rsidRPr="00D40BB9" w:rsidRDefault="00D40BB9" w:rsidP="00D40BB9">
      <w:pPr>
        <w:spacing w:before="100" w:beforeAutospacing="1" w:after="100" w:afterAutospacing="1" w:line="240" w:lineRule="auto"/>
        <w:rPr>
          <w:rFonts w:ascii="Times New Roman" w:eastAsia="Times New Roman" w:hAnsi="Times New Roman" w:cs="Times New Roman"/>
          <w:sz w:val="24"/>
          <w:szCs w:val="24"/>
          <w:lang w:eastAsia="cs-CZ"/>
        </w:rPr>
      </w:pPr>
      <w:r w:rsidRPr="00D40BB9">
        <w:rPr>
          <w:rFonts w:ascii="Times New Roman" w:eastAsia="Times New Roman" w:hAnsi="Times New Roman" w:cs="Times New Roman"/>
          <w:sz w:val="24"/>
          <w:szCs w:val="24"/>
          <w:lang w:eastAsia="cs-CZ"/>
        </w:rPr>
        <w:t>Opět platí, že prodávající, za předpokladu, že naplní dikci nařízení EU, může způsob poskytování informací přizpůsobit charakteristikám svého podnikání. Využít může např. tuto nebo podobnou informaci umístěnou na své internetové stránce a v obchodních podmínkách:</w:t>
      </w:r>
    </w:p>
    <w:p w:rsidR="00D40BB9" w:rsidRPr="00D40BB9" w:rsidRDefault="00D40BB9" w:rsidP="00D40BB9">
      <w:pPr>
        <w:spacing w:before="100" w:beforeAutospacing="1" w:after="100" w:afterAutospacing="1" w:line="240" w:lineRule="auto"/>
        <w:rPr>
          <w:rFonts w:ascii="Times New Roman" w:eastAsia="Times New Roman" w:hAnsi="Times New Roman" w:cs="Times New Roman"/>
          <w:sz w:val="24"/>
          <w:szCs w:val="24"/>
          <w:lang w:eastAsia="cs-CZ"/>
        </w:rPr>
      </w:pPr>
      <w:r w:rsidRPr="00D40BB9">
        <w:rPr>
          <w:rFonts w:ascii="Times New Roman" w:eastAsia="Times New Roman" w:hAnsi="Times New Roman" w:cs="Times New Roman"/>
          <w:sz w:val="24"/>
          <w:szCs w:val="24"/>
          <w:lang w:eastAsia="cs-CZ"/>
        </w:rPr>
        <w:t>„V případě, že dojde mezi námi a spotřebitelem ke vzniku spotřebitelského sporu z kupní smlouvy nebo ze smlouvy o poskytování služeb, který se nepodaří vyřešit vzájemnou dohodou, může spotřebitel podat návrh na mimosoudní řešení takového sporu určenému subjektu mimosoudního řešení spotřebitelských sporů, kterým je</w:t>
      </w:r>
    </w:p>
    <w:p w:rsidR="00D40BB9" w:rsidRPr="00D40BB9" w:rsidRDefault="00D40BB9" w:rsidP="00D40BB9">
      <w:pPr>
        <w:spacing w:before="100" w:beforeAutospacing="1" w:after="100" w:afterAutospacing="1" w:line="240" w:lineRule="auto"/>
        <w:rPr>
          <w:rFonts w:ascii="Times New Roman" w:eastAsia="Times New Roman" w:hAnsi="Times New Roman" w:cs="Times New Roman"/>
          <w:sz w:val="24"/>
          <w:szCs w:val="24"/>
          <w:lang w:eastAsia="cs-CZ"/>
        </w:rPr>
      </w:pPr>
      <w:r w:rsidRPr="00D40BB9">
        <w:rPr>
          <w:rFonts w:ascii="Times New Roman" w:eastAsia="Times New Roman" w:hAnsi="Times New Roman" w:cs="Times New Roman"/>
          <w:b/>
          <w:bCs/>
          <w:sz w:val="24"/>
          <w:szCs w:val="24"/>
          <w:lang w:eastAsia="cs-CZ"/>
        </w:rPr>
        <w:t>Česká obchodní inspekce</w:t>
      </w:r>
      <w:r w:rsidRPr="00D40BB9">
        <w:rPr>
          <w:rFonts w:ascii="Times New Roman" w:eastAsia="Times New Roman" w:hAnsi="Times New Roman" w:cs="Times New Roman"/>
          <w:b/>
          <w:bCs/>
          <w:sz w:val="24"/>
          <w:szCs w:val="24"/>
          <w:lang w:eastAsia="cs-CZ"/>
        </w:rPr>
        <w:br/>
      </w:r>
      <w:r w:rsidRPr="00D40BB9">
        <w:rPr>
          <w:rFonts w:ascii="Times New Roman" w:eastAsia="Times New Roman" w:hAnsi="Times New Roman" w:cs="Times New Roman"/>
          <w:sz w:val="24"/>
          <w:szCs w:val="24"/>
          <w:lang w:eastAsia="cs-CZ"/>
        </w:rPr>
        <w:t>Ústřední inspektorát – oddělení ADR</w:t>
      </w:r>
      <w:r w:rsidRPr="00D40BB9">
        <w:rPr>
          <w:rFonts w:ascii="Times New Roman" w:eastAsia="Times New Roman" w:hAnsi="Times New Roman" w:cs="Times New Roman"/>
          <w:sz w:val="24"/>
          <w:szCs w:val="24"/>
          <w:lang w:eastAsia="cs-CZ"/>
        </w:rPr>
        <w:br/>
        <w:t>Gorazdova 1969/24</w:t>
      </w:r>
      <w:r w:rsidRPr="00D40BB9">
        <w:rPr>
          <w:rFonts w:ascii="Times New Roman" w:eastAsia="Times New Roman" w:hAnsi="Times New Roman" w:cs="Times New Roman"/>
          <w:sz w:val="24"/>
          <w:szCs w:val="24"/>
          <w:lang w:eastAsia="cs-CZ"/>
        </w:rPr>
        <w:br/>
        <w:t>120 00 Praha 2</w:t>
      </w:r>
    </w:p>
    <w:p w:rsidR="00D40BB9" w:rsidRPr="00D40BB9" w:rsidRDefault="00D40BB9" w:rsidP="00D40BB9">
      <w:pPr>
        <w:spacing w:before="100" w:beforeAutospacing="1" w:after="100" w:afterAutospacing="1" w:line="240" w:lineRule="auto"/>
        <w:rPr>
          <w:rFonts w:ascii="Times New Roman" w:eastAsia="Times New Roman" w:hAnsi="Times New Roman" w:cs="Times New Roman"/>
          <w:sz w:val="24"/>
          <w:szCs w:val="24"/>
          <w:lang w:eastAsia="cs-CZ"/>
        </w:rPr>
      </w:pPr>
      <w:r w:rsidRPr="00D40BB9">
        <w:rPr>
          <w:rFonts w:ascii="Times New Roman" w:eastAsia="Times New Roman" w:hAnsi="Times New Roman" w:cs="Times New Roman"/>
          <w:sz w:val="24"/>
          <w:szCs w:val="24"/>
          <w:lang w:eastAsia="cs-CZ"/>
        </w:rPr>
        <w:t xml:space="preserve">Email: </w:t>
      </w:r>
      <w:hyperlink r:id="rId7" w:tooltip="adr@coi.gov.cz" w:history="1">
        <w:r w:rsidRPr="00D40BB9">
          <w:rPr>
            <w:rFonts w:ascii="Times New Roman" w:eastAsia="Times New Roman" w:hAnsi="Times New Roman" w:cs="Times New Roman"/>
            <w:color w:val="0000FF"/>
            <w:sz w:val="24"/>
            <w:szCs w:val="24"/>
            <w:u w:val="single"/>
            <w:lang w:eastAsia="cs-CZ"/>
          </w:rPr>
          <w:t>adr@coi.gov.cz</w:t>
        </w:r>
      </w:hyperlink>
      <w:r w:rsidRPr="00D40BB9">
        <w:rPr>
          <w:rFonts w:ascii="Times New Roman" w:eastAsia="Times New Roman" w:hAnsi="Times New Roman" w:cs="Times New Roman"/>
          <w:sz w:val="24"/>
          <w:szCs w:val="24"/>
          <w:lang w:eastAsia="cs-CZ"/>
        </w:rPr>
        <w:t xml:space="preserve"> </w:t>
      </w:r>
      <w:proofErr w:type="gramStart"/>
      <w:r w:rsidRPr="00D40BB9">
        <w:rPr>
          <w:rFonts w:ascii="Times New Roman" w:eastAsia="Times New Roman" w:hAnsi="Times New Roman" w:cs="Times New Roman"/>
          <w:sz w:val="24"/>
          <w:szCs w:val="24"/>
          <w:lang w:eastAsia="cs-CZ"/>
        </w:rPr>
        <w:t>Web</w:t>
      </w:r>
      <w:proofErr w:type="gramEnd"/>
      <w:r w:rsidRPr="00D40BB9">
        <w:rPr>
          <w:rFonts w:ascii="Times New Roman" w:eastAsia="Times New Roman" w:hAnsi="Times New Roman" w:cs="Times New Roman"/>
          <w:sz w:val="24"/>
          <w:szCs w:val="24"/>
          <w:lang w:eastAsia="cs-CZ"/>
        </w:rPr>
        <w:t xml:space="preserve">: </w:t>
      </w:r>
      <w:hyperlink r:id="rId8" w:tgtFrame="_blank" w:history="1">
        <w:r w:rsidRPr="00D40BB9">
          <w:rPr>
            <w:rFonts w:ascii="Times New Roman" w:eastAsia="Times New Roman" w:hAnsi="Times New Roman" w:cs="Times New Roman"/>
            <w:color w:val="0000FF"/>
            <w:sz w:val="24"/>
            <w:szCs w:val="24"/>
            <w:u w:val="single"/>
            <w:lang w:eastAsia="cs-CZ"/>
          </w:rPr>
          <w:t>adr.coi.gov.cz</w:t>
        </w:r>
      </w:hyperlink>
    </w:p>
    <w:p w:rsidR="00D40BB9" w:rsidRPr="00D40BB9" w:rsidRDefault="00D40BB9" w:rsidP="00D40BB9">
      <w:pPr>
        <w:spacing w:before="100" w:beforeAutospacing="1" w:after="100" w:afterAutospacing="1" w:line="240" w:lineRule="auto"/>
        <w:rPr>
          <w:rFonts w:ascii="Times New Roman" w:eastAsia="Times New Roman" w:hAnsi="Times New Roman" w:cs="Times New Roman"/>
          <w:sz w:val="24"/>
          <w:szCs w:val="24"/>
          <w:lang w:eastAsia="cs-CZ"/>
        </w:rPr>
      </w:pPr>
      <w:r w:rsidRPr="00D40BB9">
        <w:rPr>
          <w:rFonts w:ascii="Times New Roman" w:eastAsia="Times New Roman" w:hAnsi="Times New Roman" w:cs="Times New Roman"/>
          <w:sz w:val="24"/>
          <w:szCs w:val="24"/>
          <w:lang w:eastAsia="cs-CZ"/>
        </w:rPr>
        <w:lastRenderedPageBreak/>
        <w:t xml:space="preserve">Spotřebitel může využít rovněž platformu pro řešení sporů online, Která je zřízena Evropskou komisí na adrese </w:t>
      </w:r>
      <w:hyperlink r:id="rId9" w:history="1">
        <w:r w:rsidRPr="00D40BB9">
          <w:rPr>
            <w:rFonts w:ascii="Times New Roman" w:eastAsia="Times New Roman" w:hAnsi="Times New Roman" w:cs="Times New Roman"/>
            <w:color w:val="0000FF"/>
            <w:sz w:val="24"/>
            <w:szCs w:val="24"/>
            <w:u w:val="single"/>
            <w:lang w:eastAsia="cs-CZ"/>
          </w:rPr>
          <w:t>http://ec.europa.eu/consumers/odr/</w:t>
        </w:r>
      </w:hyperlink>
      <w:r w:rsidRPr="00D40BB9">
        <w:rPr>
          <w:rFonts w:ascii="Times New Roman" w:eastAsia="Times New Roman" w:hAnsi="Times New Roman" w:cs="Times New Roman"/>
          <w:sz w:val="24"/>
          <w:szCs w:val="24"/>
          <w:lang w:eastAsia="cs-CZ"/>
        </w:rPr>
        <w:t>.“</w:t>
      </w:r>
    </w:p>
    <w:p w:rsidR="00D40BB9" w:rsidRPr="00D40BB9" w:rsidRDefault="00D40BB9" w:rsidP="00D40BB9">
      <w:pPr>
        <w:spacing w:before="100" w:beforeAutospacing="1" w:after="100" w:afterAutospacing="1" w:line="240" w:lineRule="auto"/>
        <w:rPr>
          <w:rFonts w:ascii="Times New Roman" w:eastAsia="Times New Roman" w:hAnsi="Times New Roman" w:cs="Times New Roman"/>
          <w:sz w:val="24"/>
          <w:szCs w:val="24"/>
          <w:lang w:eastAsia="cs-CZ"/>
        </w:rPr>
      </w:pPr>
      <w:r w:rsidRPr="00D40BB9">
        <w:rPr>
          <w:rFonts w:ascii="Times New Roman" w:eastAsia="Times New Roman" w:hAnsi="Times New Roman" w:cs="Times New Roman"/>
          <w:sz w:val="24"/>
          <w:szCs w:val="24"/>
          <w:lang w:eastAsia="cs-CZ"/>
        </w:rPr>
        <w:t>Zvláštní pozornost by této povinnosti měly věnovat internetové obchody, které svou podnikatelskou činnost vykonávají také v jiných členských státech Evropské unie, neboť mohou být vázáni právními předpisy o mimosoudním řešení sporů těchto států. Tomu by měla být přizpůsobena také informace zveřejněná na jejich internetových stránkách.</w:t>
      </w:r>
    </w:p>
    <w:p w:rsidR="00D40BB9" w:rsidRPr="00D40BB9" w:rsidRDefault="00D40BB9" w:rsidP="00D40BB9">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D40BB9">
        <w:rPr>
          <w:rFonts w:ascii="Times New Roman" w:eastAsia="Times New Roman" w:hAnsi="Times New Roman" w:cs="Times New Roman"/>
          <w:b/>
          <w:bCs/>
          <w:sz w:val="27"/>
          <w:szCs w:val="27"/>
          <w:lang w:eastAsia="cs-CZ"/>
        </w:rPr>
        <w:t>3/ KOMPETENCE ČESKÉ OBCHODNÍ INSPEKCE</w:t>
      </w:r>
    </w:p>
    <w:p w:rsidR="00D40BB9" w:rsidRPr="00D40BB9" w:rsidRDefault="00D40BB9" w:rsidP="00D40BB9">
      <w:pPr>
        <w:spacing w:before="100" w:beforeAutospacing="1" w:after="100" w:afterAutospacing="1" w:line="240" w:lineRule="auto"/>
        <w:rPr>
          <w:rFonts w:ascii="Times New Roman" w:eastAsia="Times New Roman" w:hAnsi="Times New Roman" w:cs="Times New Roman"/>
          <w:sz w:val="24"/>
          <w:szCs w:val="24"/>
          <w:lang w:eastAsia="cs-CZ"/>
        </w:rPr>
      </w:pPr>
      <w:r w:rsidRPr="00D40BB9">
        <w:rPr>
          <w:rFonts w:ascii="Times New Roman" w:eastAsia="Times New Roman" w:hAnsi="Times New Roman" w:cs="Times New Roman"/>
          <w:sz w:val="24"/>
          <w:szCs w:val="24"/>
          <w:lang w:eastAsia="cs-CZ"/>
        </w:rPr>
        <w:t>Vedle své role subjektu mimosoudního řešení spotřebitelských sporů Česká obchodní inspekce vykonává v této oblasti také dozor nad dodržováním některých povinností prodávajícími.</w:t>
      </w:r>
    </w:p>
    <w:p w:rsidR="00D40BB9" w:rsidRPr="00D40BB9" w:rsidRDefault="00D40BB9" w:rsidP="00D40BB9">
      <w:pPr>
        <w:spacing w:before="100" w:beforeAutospacing="1" w:after="100" w:afterAutospacing="1" w:line="240" w:lineRule="auto"/>
        <w:rPr>
          <w:rFonts w:ascii="Times New Roman" w:eastAsia="Times New Roman" w:hAnsi="Times New Roman" w:cs="Times New Roman"/>
          <w:sz w:val="24"/>
          <w:szCs w:val="24"/>
          <w:lang w:eastAsia="cs-CZ"/>
        </w:rPr>
      </w:pPr>
      <w:r w:rsidRPr="00D40BB9">
        <w:rPr>
          <w:rFonts w:ascii="Times New Roman" w:eastAsia="Times New Roman" w:hAnsi="Times New Roman" w:cs="Times New Roman"/>
          <w:sz w:val="24"/>
          <w:szCs w:val="24"/>
          <w:lang w:eastAsia="cs-CZ"/>
        </w:rPr>
        <w:t>Jak bylo uvedeno výše, prodávající, za předpokladu, že naplní dikci příslušného právního předpisu, může způsob poskytování informací přizpůsobit charakteristikám svého podnikání. Zda prodávající těmto požadavkům dostál, bude inspektory České obchodní inspekce posuzováno vždy jednotlivě s přihlédnutím k charakteristikám konkrétního případu.</w:t>
      </w:r>
    </w:p>
    <w:p w:rsidR="00D40BB9" w:rsidRPr="00D40BB9" w:rsidRDefault="00D40BB9" w:rsidP="00D40BB9">
      <w:pPr>
        <w:spacing w:before="100" w:beforeAutospacing="1" w:after="100" w:afterAutospacing="1" w:line="240" w:lineRule="auto"/>
        <w:rPr>
          <w:rFonts w:ascii="Times New Roman" w:eastAsia="Times New Roman" w:hAnsi="Times New Roman" w:cs="Times New Roman"/>
          <w:sz w:val="24"/>
          <w:szCs w:val="24"/>
          <w:lang w:eastAsia="cs-CZ"/>
        </w:rPr>
      </w:pPr>
      <w:r w:rsidRPr="00D40BB9">
        <w:rPr>
          <w:rFonts w:ascii="Times New Roman" w:eastAsia="Times New Roman" w:hAnsi="Times New Roman" w:cs="Times New Roman"/>
          <w:sz w:val="24"/>
          <w:szCs w:val="24"/>
          <w:lang w:eastAsia="cs-CZ"/>
        </w:rPr>
        <w:t>Vedle informační povinnosti podle § 14 ZOS má prodávající také povinnost úzce spolupracovat a poskytnout České obchodní inspekci nebo pověřenému subjektu součinnost potřebnou k efektivnímu průběhu mimosoudního řešení spotřebitelského sporu, mimo jiné vyjádřit se do 15 pracovních dnů k návrhu na mimosoudní řešení spotřebitelského sporu, o kterém byl Českou obchodní inspekcí vyrozuměn.</w:t>
      </w:r>
    </w:p>
    <w:p w:rsidR="00C63AA9" w:rsidRDefault="00D40BB9" w:rsidP="00D40BB9">
      <w:pPr>
        <w:spacing w:before="100" w:beforeAutospacing="1" w:after="100" w:afterAutospacing="1" w:line="240" w:lineRule="auto"/>
        <w:rPr>
          <w:rFonts w:ascii="Times New Roman" w:eastAsia="Times New Roman" w:hAnsi="Times New Roman" w:cs="Times New Roman"/>
          <w:sz w:val="24"/>
          <w:szCs w:val="24"/>
          <w:lang w:eastAsia="cs-CZ"/>
        </w:rPr>
      </w:pPr>
      <w:r w:rsidRPr="00D40BB9">
        <w:rPr>
          <w:rFonts w:ascii="Times New Roman" w:eastAsia="Times New Roman" w:hAnsi="Times New Roman" w:cs="Times New Roman"/>
          <w:sz w:val="24"/>
          <w:szCs w:val="24"/>
          <w:lang w:eastAsia="cs-CZ"/>
        </w:rPr>
        <w:t>Porušení těchto povinností podnikatele může být klasifikováno jako správní delikt, za který může být Českou obchodní inspekcí uložena pokuta do výše 1 000 000 Kč</w:t>
      </w:r>
    </w:p>
    <w:p w:rsidR="00D40BB9" w:rsidRDefault="00D40BB9" w:rsidP="00D40BB9">
      <w:pPr>
        <w:spacing w:before="100" w:beforeAutospacing="1" w:after="100" w:afterAutospacing="1" w:line="240" w:lineRule="auto"/>
        <w:rPr>
          <w:rFonts w:ascii="Times New Roman" w:eastAsia="Times New Roman" w:hAnsi="Times New Roman" w:cs="Times New Roman"/>
          <w:sz w:val="24"/>
          <w:szCs w:val="24"/>
          <w:lang w:eastAsia="cs-CZ"/>
        </w:rPr>
      </w:pPr>
    </w:p>
    <w:p w:rsidR="00D40BB9" w:rsidRDefault="00D40BB9" w:rsidP="00D40BB9">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Odkaz (zdroj):</w:t>
      </w:r>
    </w:p>
    <w:p w:rsidR="00D40BB9" w:rsidRDefault="00D40BB9" w:rsidP="00D40BB9">
      <w:pPr>
        <w:spacing w:before="100" w:beforeAutospacing="1" w:after="100" w:afterAutospacing="1" w:line="240" w:lineRule="auto"/>
        <w:rPr>
          <w:rFonts w:ascii="Times New Roman" w:eastAsia="Times New Roman" w:hAnsi="Times New Roman" w:cs="Times New Roman"/>
          <w:sz w:val="24"/>
          <w:szCs w:val="24"/>
          <w:lang w:eastAsia="cs-CZ"/>
        </w:rPr>
      </w:pPr>
      <w:hyperlink r:id="rId10" w:history="1">
        <w:r w:rsidRPr="00494FD4">
          <w:rPr>
            <w:rStyle w:val="Hypertextovodkaz"/>
            <w:rFonts w:ascii="Times New Roman" w:eastAsia="Times New Roman" w:hAnsi="Times New Roman" w:cs="Times New Roman"/>
            <w:sz w:val="24"/>
            <w:szCs w:val="24"/>
            <w:lang w:eastAsia="cs-CZ"/>
          </w:rPr>
          <w:t>https://coi.gov.cz/pro-podnikatele/informace-pro-prodejce-zbozi-a-sluzeb/mimosoudni-reseni-spotrebitelskych-sporu-adr/</w:t>
        </w:r>
      </w:hyperlink>
    </w:p>
    <w:p w:rsidR="00D40BB9" w:rsidRPr="00D40BB9" w:rsidRDefault="00D40BB9" w:rsidP="00D40BB9">
      <w:pPr>
        <w:spacing w:before="100" w:beforeAutospacing="1" w:after="100" w:afterAutospacing="1" w:line="240" w:lineRule="auto"/>
        <w:rPr>
          <w:rFonts w:ascii="Times New Roman" w:eastAsia="Times New Roman" w:hAnsi="Times New Roman" w:cs="Times New Roman"/>
          <w:sz w:val="24"/>
          <w:szCs w:val="24"/>
          <w:lang w:eastAsia="cs-CZ"/>
        </w:rPr>
      </w:pPr>
      <w:bookmarkStart w:id="0" w:name="_GoBack"/>
      <w:bookmarkEnd w:id="0"/>
    </w:p>
    <w:sectPr w:rsidR="00D40BB9" w:rsidRPr="00D40B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B9"/>
    <w:rsid w:val="0011040E"/>
    <w:rsid w:val="00CD5318"/>
    <w:rsid w:val="00D40B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50604"/>
  <w15:chartTrackingRefBased/>
  <w15:docId w15:val="{2C4DA738-E021-43FB-B63C-F0E98BEB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D40B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D40BB9"/>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D40BB9"/>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40BB9"/>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D40BB9"/>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D40BB9"/>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D40B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D40BB9"/>
    <w:rPr>
      <w:i/>
      <w:iCs/>
    </w:rPr>
  </w:style>
  <w:style w:type="character" w:styleId="Siln">
    <w:name w:val="Strong"/>
    <w:basedOn w:val="Standardnpsmoodstavce"/>
    <w:uiPriority w:val="22"/>
    <w:qFormat/>
    <w:rsid w:val="00D40BB9"/>
    <w:rPr>
      <w:b/>
      <w:bCs/>
    </w:rPr>
  </w:style>
  <w:style w:type="character" w:styleId="Hypertextovodkaz">
    <w:name w:val="Hyperlink"/>
    <w:basedOn w:val="Standardnpsmoodstavce"/>
    <w:uiPriority w:val="99"/>
    <w:unhideWhenUsed/>
    <w:rsid w:val="00D40BB9"/>
    <w:rPr>
      <w:color w:val="0000FF"/>
      <w:u w:val="single"/>
    </w:rPr>
  </w:style>
  <w:style w:type="character" w:styleId="Nevyeenzmnka">
    <w:name w:val="Unresolved Mention"/>
    <w:basedOn w:val="Standardnpsmoodstavce"/>
    <w:uiPriority w:val="99"/>
    <w:semiHidden/>
    <w:unhideWhenUsed/>
    <w:rsid w:val="00D40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645644">
      <w:bodyDiv w:val="1"/>
      <w:marLeft w:val="0"/>
      <w:marRight w:val="0"/>
      <w:marTop w:val="0"/>
      <w:marBottom w:val="0"/>
      <w:divBdr>
        <w:top w:val="none" w:sz="0" w:space="0" w:color="auto"/>
        <w:left w:val="none" w:sz="0" w:space="0" w:color="auto"/>
        <w:bottom w:val="none" w:sz="0" w:space="0" w:color="auto"/>
        <w:right w:val="none" w:sz="0" w:space="0" w:color="auto"/>
      </w:divBdr>
      <w:divsChild>
        <w:div w:id="754325320">
          <w:marLeft w:val="0"/>
          <w:marRight w:val="0"/>
          <w:marTop w:val="0"/>
          <w:marBottom w:val="0"/>
          <w:divBdr>
            <w:top w:val="none" w:sz="0" w:space="0" w:color="auto"/>
            <w:left w:val="none" w:sz="0" w:space="0" w:color="auto"/>
            <w:bottom w:val="none" w:sz="0" w:space="0" w:color="auto"/>
            <w:right w:val="none" w:sz="0" w:space="0" w:color="auto"/>
          </w:divBdr>
          <w:divsChild>
            <w:div w:id="588663003">
              <w:marLeft w:val="0"/>
              <w:marRight w:val="0"/>
              <w:marTop w:val="0"/>
              <w:marBottom w:val="0"/>
              <w:divBdr>
                <w:top w:val="none" w:sz="0" w:space="0" w:color="auto"/>
                <w:left w:val="none" w:sz="0" w:space="0" w:color="auto"/>
                <w:bottom w:val="none" w:sz="0" w:space="0" w:color="auto"/>
                <w:right w:val="none" w:sz="0" w:space="0" w:color="auto"/>
              </w:divBdr>
              <w:divsChild>
                <w:div w:id="1037505665">
                  <w:marLeft w:val="0"/>
                  <w:marRight w:val="0"/>
                  <w:marTop w:val="0"/>
                  <w:marBottom w:val="0"/>
                  <w:divBdr>
                    <w:top w:val="none" w:sz="0" w:space="0" w:color="auto"/>
                    <w:left w:val="none" w:sz="0" w:space="0" w:color="auto"/>
                    <w:bottom w:val="none" w:sz="0" w:space="0" w:color="auto"/>
                    <w:right w:val="none" w:sz="0" w:space="0" w:color="auto"/>
                  </w:divBdr>
                </w:div>
              </w:divsChild>
            </w:div>
            <w:div w:id="909775894">
              <w:marLeft w:val="0"/>
              <w:marRight w:val="0"/>
              <w:marTop w:val="0"/>
              <w:marBottom w:val="0"/>
              <w:divBdr>
                <w:top w:val="none" w:sz="0" w:space="0" w:color="auto"/>
                <w:left w:val="none" w:sz="0" w:space="0" w:color="auto"/>
                <w:bottom w:val="none" w:sz="0" w:space="0" w:color="auto"/>
                <w:right w:val="none" w:sz="0" w:space="0" w:color="auto"/>
              </w:divBdr>
              <w:divsChild>
                <w:div w:id="522403221">
                  <w:marLeft w:val="0"/>
                  <w:marRight w:val="0"/>
                  <w:marTop w:val="0"/>
                  <w:marBottom w:val="0"/>
                  <w:divBdr>
                    <w:top w:val="none" w:sz="0" w:space="0" w:color="auto"/>
                    <w:left w:val="none" w:sz="0" w:space="0" w:color="auto"/>
                    <w:bottom w:val="none" w:sz="0" w:space="0" w:color="auto"/>
                    <w:right w:val="none" w:sz="0" w:space="0" w:color="auto"/>
                  </w:divBdr>
                </w:div>
                <w:div w:id="6174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i.gov.cz/informace-o-adr/" TargetMode="External"/><Relationship Id="rId3" Type="http://schemas.openxmlformats.org/officeDocument/2006/relationships/webSettings" Target="webSettings.xml"/><Relationship Id="rId7" Type="http://schemas.openxmlformats.org/officeDocument/2006/relationships/hyperlink" Target="https://coi.gov.cz/pro-podnikatele/informace-pro-prodejce-zbozi-a-sluzeb/mimosoudni-reseni-spotrebitelskych-sporu-ad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c.europa.eu/consumers/odr/" TargetMode="External"/><Relationship Id="rId11" Type="http://schemas.openxmlformats.org/officeDocument/2006/relationships/fontTable" Target="fontTable.xml"/><Relationship Id="rId5" Type="http://schemas.openxmlformats.org/officeDocument/2006/relationships/hyperlink" Target="https://www.coi.gov.cz/informace-o-adr/" TargetMode="External"/><Relationship Id="rId10" Type="http://schemas.openxmlformats.org/officeDocument/2006/relationships/hyperlink" Target="https://coi.gov.cz/pro-podnikatele/informace-pro-prodejce-zbozi-a-sluzeb/mimosoudni-reseni-spotrebitelskych-sporu-adr/" TargetMode="External"/><Relationship Id="rId4" Type="http://schemas.openxmlformats.org/officeDocument/2006/relationships/hyperlink" Target="https://coi.gov.cz/pro-podnikatele/informace-pro-prodejce-zbozi-a-sluzeb/mimosoudni-reseni-spotrebitelskych-sporu-adr/" TargetMode="External"/><Relationship Id="rId9" Type="http://schemas.openxmlformats.org/officeDocument/2006/relationships/hyperlink" Target="http://ec.europa.eu/consumers/odr/"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1093</Words>
  <Characters>6452</Characters>
  <Application>Microsoft Office Word</Application>
  <DocSecurity>0</DocSecurity>
  <Lines>53</Lines>
  <Paragraphs>15</Paragraphs>
  <ScaleCrop>false</ScaleCrop>
  <Company>GasNet s.r.o</Company>
  <LinksUpToDate>false</LinksUpToDate>
  <CharactersWithSpaces>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Kareš Petr</dc:creator>
  <cp:keywords/>
  <dc:description/>
  <cp:lastModifiedBy>Kareš Petr</cp:lastModifiedBy>
  <cp:revision>1</cp:revision>
  <dcterms:created xsi:type="dcterms:W3CDTF">2025-02-04T15:46:00Z</dcterms:created>
  <dcterms:modified xsi:type="dcterms:W3CDTF">2025-02-04T15:49:00Z</dcterms:modified>
</cp:coreProperties>
</file>